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Основные правила безопасного поведения, которые родители должны привить своим детям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Дети не должны: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знакомиться на улице с посторонними людьми,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говорить незнакомым людям свой домашний адрес и телефон,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гулять в непредназначенных для этого местах,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гулять в отдаленные места без сопровождения взрослого и хорошо знакомого Вам человека,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приносить домой чужие вещи, даже если они утверждают, что просто нашли их на улице.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Основные правила, соблюдение которых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усилит безопасность ваших детей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  <w:t>•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ребёнка, в каком именно месте он гуляет, и периодически проверяйте, что он находится именно там.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«тёмных углов». Вся территория должна быть хорошо освещена. Если детская площадка имеет ограждение, в нём всегда должно быть две калитки, чтобы у ребёнка всегда была дополнительная возможность покинуть площадку в случае возникновения опасности.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Не стесняйтесь знакомиться с родителями знакомых Ваших детей, даже если это Вам неприятно. Обменяйтесь с ними телефонными номерами. Всегда имейте эти номера под рукой, а так же номера ближайшего отделения милиции и Вашего участкового инспектора. Проинструктируйте своего ребёнка, куда следует обращаться в случае возникновения опасности. Сообщите ему телефон ближайшего отделения полиции и вашего участкового.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Если ребёнок еще мал (10-14 лет), но у него уже есть мобильный телефон, периодически проверяйте сохраненные в телефоне SMS-сообщения, а также его записную книжку на предмет появления в ней подозрительных контактов. Поинтересуйтесь у мобильного оператора, который обслуживает телефонный номер Вашего ребёнка, о наличии у него услуги «определение местоположения абонента». Если такая услуга есть, подключите к ней мобильный телефон ребёнка.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Если ребёнок сообщил Вам, что он записался в кружок, клуб по интересам, или компьютерный клуб, не поленитесь посетить это заведение. Поинтересуйтесь, кто руководит этим клубом, кто следит в нём за порядком, графиком работы заведения и наличием соответствующих лицензий. Внимательно осмотрите клуб. Если обнаружите «курилку» (что не редкость, например, для компьютерных клубов), это повод задуматься о целесообразности посещения такого заведения Вашим ребёнком. Помните, что если заведение Вам не понравится, Вы имеете полное право запретить своему ребёнку его посещать, а так же потребовать от охраны заведения не пускать туда Вашего ребёнка.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Если Вы отдаете ребёнка в какое-либо детское учреждение (кружок, секция и пр.), не стесняйтесь интересоваться, кто будет работать с детьми.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прошлым. Не стесняйтесь разговаривать с ребёнком о его педагогах. Если ребёнок не сможет внятно описать свое отношение к педагогу или вообще не захочет разговаривать на эту тему, обсудите этот вопрос с родителями других детей. Если ответы других детей будут аналогичны - это повод для беспокойства.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Особенное внимание уделяйте этим вопросам при отъезде детей в летние лагеря отдыха. Очень часто вожатыми и воспитателями устраиваются работать лица без педагогических навыков. Выясняйте у детей не только, чем они занимаются в течение дня, но и как именно это происходит.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Если у вашего ребёнка появился взрослый друг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Если у ребёнка появился взрослый друг, деликатно выясните что это за человек, при каких обстоятельствах произошло знакомство, и что именно их связывает. Вполне возможно, что ребёнок просто заинтересован чем-то, о чём Вы не подозреваете. Ни в коем случае не стоит пытаться разрешить сложившуюся ситуацию, если она Вам не нравится, радикальными методами. </w:t>
      </w: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Помните, что никакие запретительные меры воздействия не помогут. Они только осложнят Ваши семейные отношения. Лучше подумайте, почему это произошло и чего не хватает ребёнку. Обязательно познакомьтесь с этим человеком, узнайте, где и кем он работает, и кто ещё входит в круг его общения. Если человек представляется работником детского учреждения, обязательно убедитесь в этом. При малейших подозрениях на криминал, обратитесь в полицию.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Если вы что-что заподозрили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  <w:t>Передвигаясь по городу, присматривайтесь к местам скопления детей (подростков): кафе, игровые площадки, развлекательные центры. Если Вы заметите подозрительных людей (не похожих по поведению на родителей) общающихся с детьми, потратьте полчаса своего личного времени, и попытайтесь понять, что происходит на самом деле. Если возникла уверенность, что происходит процесс совращения и человек уводит ребёнка (это может быть заметно по поведению), обратите на это внимание ближайшего полицейского или службы безопасности заведения.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Это важно помнить: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br/>
        <w:t>• Уважайте своего ребёнка, не делайте сами и не позволяйте другим заставлять ребёнка делать что-то против его воли.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Если ребёнок говорит матери о нездоровом интересе к нему её мужа (сожителя), нужно прислушаться к его словам, поговорить с мужем, не оставлять ребёнка один на один с ним, и если отношения зашли слишком далеко, расстаться с этим человеком, нет ничего дороже счастья собственного ребёнка.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Отец должен поговорить обо всех интересующих сына вопросах относительно половой жизни, объяснить, как предохраняться.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Мать должна объяснить девочке, как ей вести себя с противоположным полом, о средствах контрацепции.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color w:val="333333"/>
          <w:lang w:eastAsia="ru-RU"/>
        </w:rPr>
        <w:t>• Если Вы заметили странность в поведении ребёнка, поговорите с ним, что его беспокоит. В разговоре с мальчиком лучше участвовать отцу, без присутствия матери.</w:t>
      </w:r>
    </w:p>
    <w:p w:rsidR="00991F1B" w:rsidRPr="00B866A3" w:rsidRDefault="00EE054A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991F1B"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Телефоны «горячих линий», по которым можно обратиться за помощью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• 123 – горячая линия «Дети в опасности» Следственного комитета РФ для детей, подвергающихся опасности (круглосуточно, звонок бесплатный).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• 112 – единый телефон «Службы спасения» для всех мобильных операторов. В экстренных случаях звоните со своего мобильного телефона. Операторы примут Вашу информацию и передадут в соответствующую оперативную службу.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• Социальный телефон: 8-800-100-22-42 (звонок бесплатный, в будние дни с 9.00 до 18.00).</w:t>
      </w:r>
    </w:p>
    <w:p w:rsidR="00991F1B" w:rsidRPr="00B866A3" w:rsidRDefault="00991F1B" w:rsidP="009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t>• Единый общероссийский телефон доверия для детей, подростков и родителей: 8-800-2000-122 (круглосуточно, звонок бесплатный, анонимный).</w:t>
      </w:r>
    </w:p>
    <w:p w:rsidR="00991F1B" w:rsidRPr="00B866A3" w:rsidRDefault="00991F1B" w:rsidP="00EE054A">
      <w:pPr>
        <w:shd w:val="clear" w:color="auto" w:fill="FFFFFF"/>
        <w:spacing w:after="180" w:line="240" w:lineRule="auto"/>
        <w:rPr>
          <w:rFonts w:ascii="Times New Roman" w:hAnsi="Times New Roman" w:cs="Times New Roman"/>
        </w:rPr>
      </w:pPr>
      <w:r w:rsidRPr="00B866A3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</w:p>
    <w:p w:rsidR="000D28BC" w:rsidRDefault="00EE054A"/>
    <w:sectPr w:rsidR="000D28BC" w:rsidSect="0046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1B"/>
    <w:rsid w:val="0046287E"/>
    <w:rsid w:val="00550261"/>
    <w:rsid w:val="005B6E5A"/>
    <w:rsid w:val="005F15E5"/>
    <w:rsid w:val="007C06FD"/>
    <w:rsid w:val="00877218"/>
    <w:rsid w:val="00991F1B"/>
    <w:rsid w:val="00BB58E8"/>
    <w:rsid w:val="00E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5544</Characters>
  <Application>Microsoft Office Word</Application>
  <DocSecurity>0</DocSecurity>
  <Lines>46</Lines>
  <Paragraphs>13</Paragraphs>
  <ScaleCrop>false</ScaleCrop>
  <Company>Gum-7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2018-10-30T08:36:00Z</dcterms:created>
  <dcterms:modified xsi:type="dcterms:W3CDTF">2018-10-30T08:38:00Z</dcterms:modified>
</cp:coreProperties>
</file>